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F" w:rsidRDefault="00613E4F" w:rsidP="00F54F4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34333B" w:rsidRPr="0034333B" w:rsidRDefault="0034333B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68787E" w:rsidRDefault="001572C2" w:rsidP="001572C2">
      <w:pPr>
        <w:spacing w:after="0" w:line="240" w:lineRule="auto"/>
        <w:jc w:val="center"/>
        <w:rPr>
          <w:b/>
          <w:sz w:val="36"/>
          <w:szCs w:val="36"/>
        </w:rPr>
      </w:pPr>
      <w:r w:rsidRPr="001572C2">
        <w:rPr>
          <w:b/>
          <w:sz w:val="36"/>
          <w:szCs w:val="36"/>
        </w:rPr>
        <w:t xml:space="preserve">Vojenské lesy </w:t>
      </w:r>
      <w:r w:rsidR="0068787E">
        <w:rPr>
          <w:b/>
          <w:sz w:val="36"/>
          <w:szCs w:val="36"/>
        </w:rPr>
        <w:t xml:space="preserve">žádají návštěvníky Brd, </w:t>
      </w:r>
    </w:p>
    <w:p w:rsidR="001572C2" w:rsidRDefault="0068787E" w:rsidP="001572C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aby respektovali dopravní pravidla při </w:t>
      </w:r>
      <w:r w:rsidR="00176D85">
        <w:rPr>
          <w:b/>
          <w:sz w:val="36"/>
          <w:szCs w:val="36"/>
        </w:rPr>
        <w:t>výletech na vrchovinu</w:t>
      </w:r>
      <w:r>
        <w:rPr>
          <w:b/>
          <w:sz w:val="36"/>
          <w:szCs w:val="36"/>
        </w:rPr>
        <w:t xml:space="preserve"> </w:t>
      </w:r>
    </w:p>
    <w:p w:rsidR="001572C2" w:rsidRDefault="001572C2" w:rsidP="001572C2">
      <w:pPr>
        <w:spacing w:after="0" w:line="240" w:lineRule="auto"/>
        <w:rPr>
          <w:b/>
          <w:sz w:val="36"/>
          <w:szCs w:val="36"/>
        </w:rPr>
      </w:pPr>
    </w:p>
    <w:p w:rsidR="00252F99" w:rsidRDefault="001572C2" w:rsidP="00252F99">
      <w:pPr>
        <w:rPr>
          <w:b/>
          <w:bCs/>
        </w:rPr>
      </w:pPr>
      <w:r>
        <w:rPr>
          <w:i/>
        </w:rPr>
        <w:t xml:space="preserve">Praha, Jince, 5. února 2021 - </w:t>
      </w:r>
      <w:r w:rsidR="0034333B">
        <w:rPr>
          <w:b/>
        </w:rPr>
        <w:t xml:space="preserve"> </w:t>
      </w:r>
      <w:r w:rsidR="00252F99">
        <w:rPr>
          <w:b/>
          <w:bCs/>
        </w:rPr>
        <w:t xml:space="preserve">Vojenské lesy a statky ČR žádají návštěvníky chráněné krajinné oblasti Brdy, aby na svých cestách do přírody respektovali při parkování dopravní předpisy a využívaly v maximální míře především návštěvnické odstavné plochy, které jsou za tímto účelem na okrajích této přírodní oblasti zřízeny. Státní podnik tak reaguje na problémy, které zvýšená návštěvnost největšího středočeského pohoří v době pandemie COVID -19 přináší podbrdským obcím, složkám integrovaného záchranného systému i VLS jako správci této lokality. </w:t>
      </w:r>
    </w:p>
    <w:p w:rsidR="00252F99" w:rsidRDefault="00252F99" w:rsidP="00252F99">
      <w:pPr>
        <w:jc w:val="both"/>
      </w:pPr>
      <w:r>
        <w:t xml:space="preserve">Vojenské lesy, které v Brdech hospodaří, v této souvislosti vyzývají veřejnost, aby pro výpravy do této přírodní lokality využívaly především značené parkovací kapacity. Jednou z možností je parkoviště na </w:t>
      </w:r>
      <w:proofErr w:type="spellStart"/>
      <w:r>
        <w:t>Kolvíně</w:t>
      </w:r>
      <w:proofErr w:type="spellEnd"/>
      <w:r>
        <w:t xml:space="preserve"> nad obcí Skořice, které vedle desítek parkovacích míst pro osobní vozy disponuje také odstavnými místy pro autobusy, či dobíjecí stanicí pro </w:t>
      </w:r>
      <w:proofErr w:type="spellStart"/>
      <w:r>
        <w:t>elektrokola</w:t>
      </w:r>
      <w:proofErr w:type="spellEnd"/>
      <w:r>
        <w:t>. Další odstavné plochy najde veřejnost nad obcí Těně v lokalitě U Brodu, na středočeské straně pohoří pak v Orlově u Příbrami, v Lázu či v Nepomuku. Část parkovacích kapacit pak spravují na svém území některé podbrdské obce, například Obecnice nebo Strašice.</w:t>
      </w:r>
    </w:p>
    <w:p w:rsidR="00252F99" w:rsidRDefault="00252F99" w:rsidP="00252F99">
      <w:pPr>
        <w:jc w:val="both"/>
      </w:pPr>
      <w:r>
        <w:rPr>
          <w:i/>
          <w:iCs/>
        </w:rPr>
        <w:t>„Brdy se staly v současné situaci, stejně jako další horské oblasti, vyhledávanou víkendovou výletní destinací. Díky jejich strategické poloze v blízkosti Prahy je o ně v současnosti enormní zájem, který je pochopitelný. Turisty a sportovce u nás vidíme rádi, chápeme, že pobyt v přírodě je v současnosti ideální volnočasovou aktivitou. Chceme ale požádat všechny návštěvníky o maximální ohleduplnost – k přírodě, k těm, kteří zde pracují a působí, ale především k místním obyvatelům. Prosíme, aby v maximální možné míře využívaly všechny návštěvnické odstavné plochy a nesnižovali jejich kapacitu špatným parkováním,“</w:t>
      </w:r>
      <w:r>
        <w:t xml:space="preserve"> uvedl ředitel VLS Petr Král. </w:t>
      </w:r>
    </w:p>
    <w:p w:rsidR="00252F99" w:rsidRDefault="00252F99" w:rsidP="00252F99">
      <w:pPr>
        <w:jc w:val="both"/>
      </w:pPr>
      <w:r>
        <w:t xml:space="preserve">Jak dodal, odstavné plochy najdou návštěvníci v mobilní mapové aplikaci, kterou pro návštěvníky Vojenské lesy vytvořily a je ke stažení zdarma (pro Android </w:t>
      </w:r>
      <w:hyperlink r:id="rId7" w:history="1">
        <w:r>
          <w:rPr>
            <w:rStyle w:val="Hypertextovodkaz"/>
          </w:rPr>
          <w:t>ZDE</w:t>
        </w:r>
      </w:hyperlink>
      <w:r>
        <w:t xml:space="preserve">, pro </w:t>
      </w:r>
      <w:proofErr w:type="spellStart"/>
      <w:r>
        <w:t>iOS</w:t>
      </w:r>
      <w:proofErr w:type="spellEnd"/>
      <w:r>
        <w:t xml:space="preserve"> </w:t>
      </w:r>
      <w:hyperlink r:id="rId8" w:history="1">
        <w:r>
          <w:rPr>
            <w:rStyle w:val="Hypertextovodkaz"/>
          </w:rPr>
          <w:t>ZDE</w:t>
        </w:r>
      </w:hyperlink>
      <w:r>
        <w:t>), zaneseny jsou také v nejrozšířenějších mapových aplikacích, například v navigačním systému mapy.cz.</w:t>
      </w:r>
    </w:p>
    <w:p w:rsidR="00252F99" w:rsidRDefault="00252F99" w:rsidP="00252F99">
      <w:pPr>
        <w:jc w:val="both"/>
      </w:pPr>
      <w:r>
        <w:t xml:space="preserve">Podle ředitele Krále špatné parkování spojené se zvýšeným návštěvnickým zájmem o Brdy komplikuje život lesníkům, záchranným složkám, které potřebují do přírodní oblasti volný průjezd, hlavní zátěž však nesou především obyvatelé obcí na okraji chránění krajinné oblasti. Například v Zaječově radnice každý víkend řeší problémy spojené s desítkami odstavených vozů návštěvníků na svém území. Část turistů přitom nerespektuje dopravní značení, silniční pravidla, nebo parkuje na veřejné zeleni, či na soukromých pozemcích obyvatel. </w:t>
      </w:r>
    </w:p>
    <w:p w:rsidR="00252F99" w:rsidRDefault="00252F99" w:rsidP="00252F99">
      <w:pPr>
        <w:jc w:val="both"/>
        <w:rPr>
          <w:strike/>
          <w:color w:val="000000"/>
        </w:rPr>
      </w:pPr>
      <w:r w:rsidRPr="00252F99">
        <w:rPr>
          <w:color w:val="000000"/>
        </w:rPr>
        <w:t>Navýšení návštěvnických parkovacích kapacit je v krátkodobém horizontu obtížně realizovatelné. VLS v těchto lokalitách nedisponují vhodnými plochami pro rychlé řešení, budování parkovišť by vyžadovalo čas. Navíc by efektivita takových investic byla diskutabilní, protože dlouhodobé zkušenosti ukazují, že v běžných turistických sezónách je stávající kapacita návštěvnických parkovacích ploch v Brdech dostačující.</w:t>
      </w:r>
      <w:r>
        <w:rPr>
          <w:color w:val="000000"/>
        </w:rPr>
        <w:t xml:space="preserve"> </w:t>
      </w:r>
    </w:p>
    <w:p w:rsidR="00F54F42" w:rsidRPr="00575FCA" w:rsidRDefault="002D24DF" w:rsidP="00252F99">
      <w:pPr>
        <w:spacing w:after="8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F54F42" w:rsidRPr="00575FCA" w:rsidSect="00460C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56" w:rsidRDefault="00863056" w:rsidP="002D24DF">
      <w:pPr>
        <w:spacing w:after="0" w:line="240" w:lineRule="auto"/>
      </w:pPr>
      <w:r>
        <w:separator/>
      </w:r>
    </w:p>
  </w:endnote>
  <w:endnote w:type="continuationSeparator" w:id="0">
    <w:p w:rsidR="00863056" w:rsidRDefault="00863056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56" w:rsidRDefault="00863056" w:rsidP="002D24DF">
      <w:pPr>
        <w:spacing w:after="0" w:line="240" w:lineRule="auto"/>
      </w:pPr>
      <w:r>
        <w:separator/>
      </w:r>
    </w:p>
  </w:footnote>
  <w:footnote w:type="continuationSeparator" w:id="0">
    <w:p w:rsidR="00863056" w:rsidRDefault="00863056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32AE"/>
    <w:rsid w:val="000B6AF6"/>
    <w:rsid w:val="000C18E7"/>
    <w:rsid w:val="000D1CAB"/>
    <w:rsid w:val="000D3D49"/>
    <w:rsid w:val="000E5585"/>
    <w:rsid w:val="000E6D89"/>
    <w:rsid w:val="000F1075"/>
    <w:rsid w:val="001200E8"/>
    <w:rsid w:val="0012687F"/>
    <w:rsid w:val="001431A8"/>
    <w:rsid w:val="001572C2"/>
    <w:rsid w:val="00173AA9"/>
    <w:rsid w:val="00175200"/>
    <w:rsid w:val="00176D85"/>
    <w:rsid w:val="00190619"/>
    <w:rsid w:val="001B4036"/>
    <w:rsid w:val="001C58F1"/>
    <w:rsid w:val="001C7D28"/>
    <w:rsid w:val="001D1666"/>
    <w:rsid w:val="001D3150"/>
    <w:rsid w:val="001E24F2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52F99"/>
    <w:rsid w:val="00254E9A"/>
    <w:rsid w:val="00265830"/>
    <w:rsid w:val="002749F4"/>
    <w:rsid w:val="00294495"/>
    <w:rsid w:val="002959A3"/>
    <w:rsid w:val="002B1220"/>
    <w:rsid w:val="002B67AB"/>
    <w:rsid w:val="002C6C9E"/>
    <w:rsid w:val="002D169A"/>
    <w:rsid w:val="002D24DF"/>
    <w:rsid w:val="002F13DB"/>
    <w:rsid w:val="00300688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15EF8"/>
    <w:rsid w:val="004510AB"/>
    <w:rsid w:val="00460C60"/>
    <w:rsid w:val="00463C0C"/>
    <w:rsid w:val="00465F79"/>
    <w:rsid w:val="0049515F"/>
    <w:rsid w:val="004A25A1"/>
    <w:rsid w:val="004A6DAF"/>
    <w:rsid w:val="004A7824"/>
    <w:rsid w:val="004F015E"/>
    <w:rsid w:val="004F2F87"/>
    <w:rsid w:val="004F6574"/>
    <w:rsid w:val="005015BD"/>
    <w:rsid w:val="00521692"/>
    <w:rsid w:val="00531FA6"/>
    <w:rsid w:val="005367F1"/>
    <w:rsid w:val="005655D5"/>
    <w:rsid w:val="005704E8"/>
    <w:rsid w:val="00571007"/>
    <w:rsid w:val="005758BC"/>
    <w:rsid w:val="00575FCA"/>
    <w:rsid w:val="00580172"/>
    <w:rsid w:val="00593C83"/>
    <w:rsid w:val="005B003D"/>
    <w:rsid w:val="005D2F5F"/>
    <w:rsid w:val="00604D46"/>
    <w:rsid w:val="00613E4F"/>
    <w:rsid w:val="0061484B"/>
    <w:rsid w:val="006151DC"/>
    <w:rsid w:val="0062537C"/>
    <w:rsid w:val="00632DCA"/>
    <w:rsid w:val="00633A37"/>
    <w:rsid w:val="00636F57"/>
    <w:rsid w:val="00671F21"/>
    <w:rsid w:val="00684D74"/>
    <w:rsid w:val="0068787E"/>
    <w:rsid w:val="00695E7C"/>
    <w:rsid w:val="006D0A4A"/>
    <w:rsid w:val="006E4F11"/>
    <w:rsid w:val="00702508"/>
    <w:rsid w:val="00711521"/>
    <w:rsid w:val="007224F9"/>
    <w:rsid w:val="00740056"/>
    <w:rsid w:val="00750C3D"/>
    <w:rsid w:val="007A2FC5"/>
    <w:rsid w:val="007B42D5"/>
    <w:rsid w:val="007E1D1F"/>
    <w:rsid w:val="007E329D"/>
    <w:rsid w:val="00805407"/>
    <w:rsid w:val="00811C2E"/>
    <w:rsid w:val="00814CBF"/>
    <w:rsid w:val="00821432"/>
    <w:rsid w:val="00824EE7"/>
    <w:rsid w:val="0083399D"/>
    <w:rsid w:val="0086065F"/>
    <w:rsid w:val="00863056"/>
    <w:rsid w:val="00864E8E"/>
    <w:rsid w:val="008675EE"/>
    <w:rsid w:val="00870509"/>
    <w:rsid w:val="0087304F"/>
    <w:rsid w:val="00873260"/>
    <w:rsid w:val="008817FF"/>
    <w:rsid w:val="00881C41"/>
    <w:rsid w:val="0088326A"/>
    <w:rsid w:val="0088577F"/>
    <w:rsid w:val="008937D3"/>
    <w:rsid w:val="00897202"/>
    <w:rsid w:val="008A3DF2"/>
    <w:rsid w:val="008C2126"/>
    <w:rsid w:val="008C76B9"/>
    <w:rsid w:val="008E1ECF"/>
    <w:rsid w:val="008F186D"/>
    <w:rsid w:val="008F40FC"/>
    <w:rsid w:val="00900D8F"/>
    <w:rsid w:val="00900E19"/>
    <w:rsid w:val="00900F6D"/>
    <w:rsid w:val="009057BA"/>
    <w:rsid w:val="00916943"/>
    <w:rsid w:val="0092330C"/>
    <w:rsid w:val="00924B14"/>
    <w:rsid w:val="00924B20"/>
    <w:rsid w:val="009331C1"/>
    <w:rsid w:val="00940370"/>
    <w:rsid w:val="00944C50"/>
    <w:rsid w:val="009622B9"/>
    <w:rsid w:val="00963A88"/>
    <w:rsid w:val="009A44B6"/>
    <w:rsid w:val="009B432B"/>
    <w:rsid w:val="009D5182"/>
    <w:rsid w:val="009D7708"/>
    <w:rsid w:val="009F6430"/>
    <w:rsid w:val="00A27077"/>
    <w:rsid w:val="00A3308F"/>
    <w:rsid w:val="00A3315E"/>
    <w:rsid w:val="00A40EE2"/>
    <w:rsid w:val="00A46694"/>
    <w:rsid w:val="00A6392B"/>
    <w:rsid w:val="00A840DD"/>
    <w:rsid w:val="00AC79EB"/>
    <w:rsid w:val="00AF63C6"/>
    <w:rsid w:val="00B05A80"/>
    <w:rsid w:val="00B11084"/>
    <w:rsid w:val="00B14D2A"/>
    <w:rsid w:val="00B15477"/>
    <w:rsid w:val="00B84965"/>
    <w:rsid w:val="00B935E8"/>
    <w:rsid w:val="00BA0143"/>
    <w:rsid w:val="00BA22FA"/>
    <w:rsid w:val="00BA3182"/>
    <w:rsid w:val="00BF2265"/>
    <w:rsid w:val="00C329D7"/>
    <w:rsid w:val="00C339A3"/>
    <w:rsid w:val="00C70F98"/>
    <w:rsid w:val="00C93FFA"/>
    <w:rsid w:val="00CB0D35"/>
    <w:rsid w:val="00CB4DAC"/>
    <w:rsid w:val="00CC3E74"/>
    <w:rsid w:val="00CD064D"/>
    <w:rsid w:val="00CD1E09"/>
    <w:rsid w:val="00CE08D1"/>
    <w:rsid w:val="00CE2CD1"/>
    <w:rsid w:val="00D009EF"/>
    <w:rsid w:val="00D10296"/>
    <w:rsid w:val="00D57E46"/>
    <w:rsid w:val="00D83833"/>
    <w:rsid w:val="00D838D9"/>
    <w:rsid w:val="00D83CBE"/>
    <w:rsid w:val="00D95558"/>
    <w:rsid w:val="00DB6B95"/>
    <w:rsid w:val="00DB7A4E"/>
    <w:rsid w:val="00DD21F0"/>
    <w:rsid w:val="00DF7AB0"/>
    <w:rsid w:val="00E10819"/>
    <w:rsid w:val="00E11CA3"/>
    <w:rsid w:val="00E20014"/>
    <w:rsid w:val="00E20C32"/>
    <w:rsid w:val="00E406DA"/>
    <w:rsid w:val="00E4332F"/>
    <w:rsid w:val="00E60483"/>
    <w:rsid w:val="00E674BC"/>
    <w:rsid w:val="00EB1D85"/>
    <w:rsid w:val="00EB65CC"/>
    <w:rsid w:val="00EC2B4B"/>
    <w:rsid w:val="00ED4D1C"/>
    <w:rsid w:val="00EF1F8E"/>
    <w:rsid w:val="00F02E91"/>
    <w:rsid w:val="00F124CF"/>
    <w:rsid w:val="00F17132"/>
    <w:rsid w:val="00F54F42"/>
    <w:rsid w:val="00F7612F"/>
    <w:rsid w:val="00F8306A"/>
    <w:rsid w:val="00F878B6"/>
    <w:rsid w:val="00F940A8"/>
    <w:rsid w:val="00FA0DDB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vls/id1189025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z.vls.vojenskele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2021-02-16T10:22:00Z</dcterms:created>
  <dcterms:modified xsi:type="dcterms:W3CDTF">2021-02-16T10:22:00Z</dcterms:modified>
</cp:coreProperties>
</file>